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3809" w14:textId="1444839B" w:rsidR="00F47D68" w:rsidRPr="004A270C" w:rsidRDefault="00073DD9" w:rsidP="00073DD9">
      <w:pPr>
        <w:jc w:val="center"/>
        <w:rPr>
          <w:rFonts w:ascii="Cambria" w:hAnsi="Cambria"/>
          <w:b/>
          <w:bCs/>
          <w:u w:val="single"/>
        </w:rPr>
      </w:pPr>
      <w:r w:rsidRPr="004A270C">
        <w:rPr>
          <w:rFonts w:ascii="Cambria" w:hAnsi="Cambria"/>
          <w:b/>
          <w:bCs/>
          <w:u w:val="single"/>
        </w:rPr>
        <w:t>Website Resources</w:t>
      </w:r>
    </w:p>
    <w:p w14:paraId="4981BEAE" w14:textId="77777777" w:rsidR="00073DD9" w:rsidRPr="004A270C" w:rsidRDefault="00073DD9" w:rsidP="00073DD9">
      <w:pPr>
        <w:jc w:val="center"/>
        <w:rPr>
          <w:rFonts w:ascii="Cambria" w:hAnsi="Cambria"/>
          <w:b/>
          <w:bCs/>
        </w:rPr>
      </w:pPr>
    </w:p>
    <w:p w14:paraId="543A6F12" w14:textId="5165F5B0" w:rsidR="008470A6" w:rsidRPr="004A270C" w:rsidRDefault="008470A6" w:rsidP="008470A6">
      <w:pPr>
        <w:rPr>
          <w:rFonts w:ascii="Cambria" w:hAnsi="Cambria"/>
          <w:b/>
          <w:bCs/>
        </w:rPr>
      </w:pPr>
      <w:r w:rsidRPr="004A270C">
        <w:rPr>
          <w:rFonts w:ascii="Cambria" w:hAnsi="Cambria"/>
          <w:b/>
          <w:bCs/>
        </w:rPr>
        <w:t>About Page</w:t>
      </w:r>
    </w:p>
    <w:p w14:paraId="4610A77B" w14:textId="77777777" w:rsidR="008470A6" w:rsidRPr="004A270C" w:rsidRDefault="008470A6" w:rsidP="008470A6">
      <w:pPr>
        <w:rPr>
          <w:rFonts w:ascii="Cambria" w:hAnsi="Cambria"/>
          <w:b/>
          <w:bCs/>
          <w:u w:val="single"/>
        </w:rPr>
      </w:pPr>
    </w:p>
    <w:p w14:paraId="7FD01F0C" w14:textId="28DE1BED" w:rsidR="00073DD9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5" w:history="1">
        <w:r w:rsidR="008470A6" w:rsidRPr="004A270C">
          <w:rPr>
            <w:rStyle w:val="Hyperlink"/>
            <w:rFonts w:ascii="Cambria" w:hAnsi="Cambria"/>
          </w:rPr>
          <w:t>On any given day, there are 3,000 foster children in San Diego County.</w:t>
        </w:r>
      </w:hyperlink>
    </w:p>
    <w:p w14:paraId="2DB8408B" w14:textId="6952AB3F" w:rsidR="00C316A1" w:rsidRPr="004A270C" w:rsidRDefault="00000000" w:rsidP="00C316A1">
      <w:pPr>
        <w:pStyle w:val="ListParagraph"/>
        <w:numPr>
          <w:ilvl w:val="0"/>
          <w:numId w:val="1"/>
        </w:numPr>
        <w:rPr>
          <w:rStyle w:val="Hyperlink"/>
          <w:rFonts w:ascii="Cambria" w:hAnsi="Cambria"/>
          <w:color w:val="auto"/>
          <w:u w:val="none"/>
        </w:rPr>
      </w:pPr>
      <w:hyperlink r:id="rId6" w:history="1">
        <w:r w:rsidR="008470A6" w:rsidRPr="004A270C">
          <w:rPr>
            <w:rStyle w:val="Hyperlink"/>
            <w:rFonts w:ascii="Cambria" w:hAnsi="Cambria"/>
          </w:rPr>
          <w:t>Each year, approximately 200 foster children reach age 18 expected to transition to adulthood but lack the skills and resources to support this transition.</w:t>
        </w:r>
      </w:hyperlink>
    </w:p>
    <w:p w14:paraId="11CA2C0B" w14:textId="3875EFAC" w:rsidR="008470A6" w:rsidRPr="004A270C" w:rsidRDefault="00000000" w:rsidP="00C316A1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7" w:history="1">
        <w:r w:rsidR="00C316A1" w:rsidRPr="004A270C">
          <w:rPr>
            <w:rStyle w:val="Hyperlink"/>
            <w:rFonts w:ascii="Cambria" w:hAnsi="Cambria"/>
          </w:rPr>
          <w:t xml:space="preserve">Won’t </w:t>
        </w:r>
        <w:r w:rsidR="00782BF3" w:rsidRPr="004A270C">
          <w:rPr>
            <w:rStyle w:val="Hyperlink"/>
            <w:rFonts w:ascii="Cambria" w:hAnsi="Cambria"/>
          </w:rPr>
          <w:t>receive a high school diploma 52</w:t>
        </w:r>
        <w:r w:rsidR="00C316A1" w:rsidRPr="004A270C">
          <w:rPr>
            <w:rStyle w:val="Hyperlink"/>
            <w:rFonts w:ascii="Cambria" w:hAnsi="Cambria"/>
          </w:rPr>
          <w:t>%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10F084D8" w14:textId="36A54BAE" w:rsidR="008470A6" w:rsidRPr="004A270C" w:rsidRDefault="00CF0449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8" w:history="1">
        <w:r w:rsidR="00C316A1" w:rsidRPr="004A270C">
          <w:rPr>
            <w:rStyle w:val="Hyperlink"/>
            <w:rFonts w:ascii="Cambria" w:hAnsi="Cambria"/>
          </w:rPr>
          <w:t>Will be homeless after leaving the system 33%</w:t>
        </w:r>
      </w:hyperlink>
    </w:p>
    <w:p w14:paraId="42344A69" w14:textId="5A21AE22" w:rsidR="004A270C" w:rsidRPr="004A270C" w:rsidRDefault="004A270C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9" w:history="1">
        <w:r w:rsidRPr="004A270C">
          <w:rPr>
            <w:rStyle w:val="Hyperlink"/>
            <w:rFonts w:ascii="Cambria" w:hAnsi="Cambria"/>
          </w:rPr>
          <w:t>In San Diego County, foster children experience an average of 5 placement changes while in care.</w:t>
        </w:r>
      </w:hyperlink>
    </w:p>
    <w:p w14:paraId="6F7305D2" w14:textId="09AED73A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0" w:history="1">
        <w:r w:rsidR="008470A6" w:rsidRPr="004A270C">
          <w:rPr>
            <w:rStyle w:val="Hyperlink"/>
            <w:rFonts w:ascii="Cambria" w:hAnsi="Cambria"/>
          </w:rPr>
          <w:t xml:space="preserve">Approximately 80% of foster children experience mental health challenges including depression, </w:t>
        </w:r>
        <w:proofErr w:type="spellStart"/>
        <w:r w:rsidR="008470A6" w:rsidRPr="004A270C">
          <w:rPr>
            <w:rStyle w:val="Hyperlink"/>
            <w:rFonts w:ascii="Cambria" w:hAnsi="Cambria"/>
          </w:rPr>
          <w:t>post traumatic</w:t>
        </w:r>
        <w:proofErr w:type="spellEnd"/>
        <w:r w:rsidR="008470A6" w:rsidRPr="004A270C">
          <w:rPr>
            <w:rStyle w:val="Hyperlink"/>
            <w:rFonts w:ascii="Cambria" w:hAnsi="Cambria"/>
          </w:rPr>
          <w:t xml:space="preserve"> stress disorder, suicidal thoughts and others related to their traumatic past.</w:t>
        </w:r>
      </w:hyperlink>
    </w:p>
    <w:p w14:paraId="36597430" w14:textId="37198AF3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1" w:anchor=":~:text=Only%2050%25%20of%20children%20in%20foster%20care%20will%20finish%20high%20school.&amp;text=This%20may%20result%20in%20former,years%20to%20complete%20a%20degree." w:history="1">
        <w:r w:rsidR="008470A6" w:rsidRPr="004A270C">
          <w:rPr>
            <w:rStyle w:val="Hyperlink"/>
            <w:rFonts w:ascii="Cambria" w:hAnsi="Cambria"/>
          </w:rPr>
          <w:t>Obtained a bachelor’s degree or higher 8%</w:t>
        </w:r>
      </w:hyperlink>
    </w:p>
    <w:p w14:paraId="327FB7DE" w14:textId="38E6F9A6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2" w:history="1">
        <w:r w:rsidR="00782BF3" w:rsidRPr="004A270C">
          <w:rPr>
            <w:rStyle w:val="Hyperlink"/>
            <w:rFonts w:ascii="Cambria" w:hAnsi="Cambria"/>
          </w:rPr>
          <w:t>In community college 86</w:t>
        </w:r>
        <w:r w:rsidR="008470A6" w:rsidRPr="004A270C">
          <w:rPr>
            <w:rStyle w:val="Hyperlink"/>
            <w:rFonts w:ascii="Cambria" w:hAnsi="Cambria"/>
          </w:rPr>
          <w:t>%</w:t>
        </w:r>
      </w:hyperlink>
    </w:p>
    <w:p w14:paraId="5FF5B71D" w14:textId="516425EB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3" w:anchor=":~:text=Only%2050%25%20of%20children%20in%20foster%20care%20will%20finish%20high%20school.&amp;text=This%20may%20result%20in%20former,years%20to%20complete%20a%20degree." w:history="1">
        <w:r w:rsidR="008470A6" w:rsidRPr="004A270C">
          <w:rPr>
            <w:rStyle w:val="Hyperlink"/>
            <w:rFonts w:ascii="Cambria" w:hAnsi="Cambria"/>
          </w:rPr>
          <w:t>Earned a college degree 8%</w:t>
        </w:r>
      </w:hyperlink>
    </w:p>
    <w:p w14:paraId="24E6734C" w14:textId="420ACA52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4" w:history="1">
        <w:r w:rsidR="008470A6" w:rsidRPr="004A270C">
          <w:rPr>
            <w:rStyle w:val="Hyperlink"/>
            <w:rFonts w:ascii="Cambria" w:hAnsi="Cambria"/>
          </w:rPr>
          <w:t>Became a parent by age 19 60%</w:t>
        </w:r>
      </w:hyperlink>
    </w:p>
    <w:p w14:paraId="0C091D05" w14:textId="0E1022CB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5" w:history="1">
        <w:r w:rsidR="008470A6" w:rsidRPr="004A270C">
          <w:rPr>
            <w:rStyle w:val="Hyperlink"/>
            <w:rFonts w:ascii="Cambria" w:hAnsi="Cambria"/>
          </w:rPr>
          <w:t>Were unemployed 47%</w:t>
        </w:r>
      </w:hyperlink>
    </w:p>
    <w:p w14:paraId="43B90B69" w14:textId="4A2DEA64" w:rsidR="008470A6" w:rsidRPr="004A270C" w:rsidRDefault="00000000" w:rsidP="008470A6">
      <w:pPr>
        <w:pStyle w:val="ListParagraph"/>
        <w:numPr>
          <w:ilvl w:val="0"/>
          <w:numId w:val="1"/>
        </w:numPr>
        <w:rPr>
          <w:rFonts w:ascii="Cambria" w:hAnsi="Cambria"/>
        </w:rPr>
      </w:pPr>
      <w:hyperlink r:id="rId16" w:history="1">
        <w:r w:rsidR="008470A6" w:rsidRPr="004A270C">
          <w:rPr>
            <w:rStyle w:val="Hyperlink"/>
            <w:rFonts w:ascii="Cambria" w:hAnsi="Cambria"/>
          </w:rPr>
          <w:t>Had been h</w:t>
        </w:r>
        <w:r w:rsidR="00B02F02" w:rsidRPr="004A270C">
          <w:rPr>
            <w:rStyle w:val="Hyperlink"/>
            <w:rFonts w:ascii="Cambria" w:hAnsi="Cambria"/>
          </w:rPr>
          <w:t>omeless 33%</w:t>
        </w:r>
      </w:hyperlink>
    </w:p>
    <w:p w14:paraId="4F495441" w14:textId="77777777" w:rsidR="00B02F02" w:rsidRPr="004A270C" w:rsidRDefault="00B02F02" w:rsidP="00B02F02">
      <w:pPr>
        <w:rPr>
          <w:rFonts w:ascii="Cambria" w:hAnsi="Cambria"/>
        </w:rPr>
      </w:pPr>
    </w:p>
    <w:p w14:paraId="2FFDA6C5" w14:textId="5A05C207" w:rsidR="00B02F02" w:rsidRPr="004A270C" w:rsidRDefault="00B02F02" w:rsidP="00B02F02">
      <w:pPr>
        <w:rPr>
          <w:rFonts w:ascii="Cambria" w:hAnsi="Cambria"/>
          <w:b/>
          <w:bCs/>
        </w:rPr>
      </w:pPr>
      <w:r w:rsidRPr="004A270C">
        <w:rPr>
          <w:rFonts w:ascii="Cambria" w:hAnsi="Cambria"/>
          <w:b/>
          <w:bCs/>
        </w:rPr>
        <w:t>Camp Connect Page</w:t>
      </w:r>
    </w:p>
    <w:p w14:paraId="2CA0DA8D" w14:textId="77777777" w:rsidR="00B02F02" w:rsidRPr="004A270C" w:rsidRDefault="00B02F02" w:rsidP="00B02F02">
      <w:pPr>
        <w:rPr>
          <w:rFonts w:ascii="Cambria" w:hAnsi="Cambria"/>
        </w:rPr>
      </w:pPr>
    </w:p>
    <w:p w14:paraId="6F76F80E" w14:textId="0AD51452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87% of children maintain some form of contact (text, email, phone) with siblings between events</w:t>
      </w:r>
      <w:r w:rsidR="007122B9" w:rsidRPr="004A270C">
        <w:rPr>
          <w:rFonts w:ascii="Cambria" w:hAnsi="Cambria"/>
        </w:rPr>
        <w:t>.</w:t>
      </w:r>
    </w:p>
    <w:p w14:paraId="5F62E67C" w14:textId="21FDD1D3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73% of children report positive self-esteem and confidence</w:t>
      </w:r>
      <w:r w:rsidR="007122B9" w:rsidRPr="004A270C">
        <w:rPr>
          <w:rFonts w:ascii="Cambria" w:hAnsi="Cambria"/>
        </w:rPr>
        <w:t>.</w:t>
      </w:r>
    </w:p>
    <w:p w14:paraId="22421A6A" w14:textId="216744D3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50% of caregivers notice improved behavior in participant</w:t>
      </w:r>
      <w:r w:rsidR="007122B9" w:rsidRPr="004A270C">
        <w:rPr>
          <w:rFonts w:ascii="Cambria" w:hAnsi="Cambria"/>
        </w:rPr>
        <w:t>.</w:t>
      </w:r>
    </w:p>
    <w:p w14:paraId="01DF53B8" w14:textId="11C81CD6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90% of children describe themselves as happy to see their siblings</w:t>
      </w:r>
      <w:r w:rsidR="007122B9" w:rsidRPr="004A270C">
        <w:rPr>
          <w:rFonts w:ascii="Cambria" w:hAnsi="Cambria"/>
        </w:rPr>
        <w:t>.</w:t>
      </w:r>
    </w:p>
    <w:p w14:paraId="17928608" w14:textId="4506EA79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71% of children report that they are less stressed because they see their siblings at Camp Connect</w:t>
      </w:r>
      <w:r w:rsidR="007122B9" w:rsidRPr="004A270C">
        <w:rPr>
          <w:rFonts w:ascii="Cambria" w:hAnsi="Cambria"/>
        </w:rPr>
        <w:t>.</w:t>
      </w:r>
    </w:p>
    <w:p w14:paraId="796E6F87" w14:textId="355E0EA8" w:rsidR="00B02F02" w:rsidRPr="004A270C" w:rsidRDefault="00B02F02" w:rsidP="00B02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A270C">
        <w:rPr>
          <w:rFonts w:ascii="Cambria" w:hAnsi="Cambria"/>
        </w:rPr>
        <w:t>71% of children report that they worry about their siblings when they are apart</w:t>
      </w:r>
      <w:r w:rsidR="007122B9" w:rsidRPr="004A270C">
        <w:rPr>
          <w:rFonts w:ascii="Cambria" w:hAnsi="Cambria"/>
        </w:rPr>
        <w:t>.</w:t>
      </w:r>
    </w:p>
    <w:p w14:paraId="08EBF9D2" w14:textId="0B6A8D3C" w:rsidR="00B02F02" w:rsidRPr="004A270C" w:rsidRDefault="00B02F02" w:rsidP="00B02F02">
      <w:pPr>
        <w:rPr>
          <w:rFonts w:ascii="Cambria" w:hAnsi="Cambria"/>
        </w:rPr>
      </w:pPr>
    </w:p>
    <w:p w14:paraId="7C654397" w14:textId="7C6AB4FC" w:rsidR="00B02F02" w:rsidRPr="004A270C" w:rsidRDefault="00B02F02" w:rsidP="00B02F02">
      <w:pPr>
        <w:rPr>
          <w:rFonts w:ascii="Cambria" w:hAnsi="Cambria"/>
          <w:b/>
          <w:bCs/>
        </w:rPr>
      </w:pPr>
      <w:r w:rsidRPr="004A270C">
        <w:rPr>
          <w:rFonts w:ascii="Cambria" w:hAnsi="Cambria"/>
          <w:b/>
          <w:bCs/>
        </w:rPr>
        <w:t>Foster Care Facts Page</w:t>
      </w:r>
    </w:p>
    <w:p w14:paraId="672C56F2" w14:textId="77777777" w:rsidR="007604C2" w:rsidRPr="004A270C" w:rsidRDefault="007604C2" w:rsidP="007604C2">
      <w:pPr>
        <w:pStyle w:val="ListParagraph"/>
        <w:rPr>
          <w:rFonts w:ascii="Cambria" w:hAnsi="Cambria"/>
        </w:rPr>
      </w:pPr>
    </w:p>
    <w:p w14:paraId="47858A84" w14:textId="44FA87ED" w:rsidR="00B02F02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17" w:history="1">
        <w:r w:rsidR="00B02F02" w:rsidRPr="004A270C">
          <w:rPr>
            <w:rStyle w:val="Hyperlink"/>
            <w:rFonts w:ascii="Cambria" w:hAnsi="Cambria"/>
          </w:rPr>
          <w:t>Child Abuse is the 3rd cause of death of American children under the age of 4</w:t>
        </w:r>
      </w:hyperlink>
    </w:p>
    <w:p w14:paraId="1DF31BD1" w14:textId="210E30E1" w:rsidR="00B02F02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18" w:anchor=":~:text=A%20report%20of%20child%20abuse,subject%20to%20an%20investigated%20report." w:history="1">
        <w:r w:rsidR="00B02F02" w:rsidRPr="004A270C">
          <w:rPr>
            <w:rStyle w:val="Hyperlink"/>
            <w:rFonts w:ascii="Cambria" w:hAnsi="Cambria"/>
          </w:rPr>
          <w:t>Every 10 seconds a child abuse report is placed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63BD8185" w14:textId="49E99537" w:rsidR="00B02F02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19" w:history="1">
        <w:r w:rsidR="00B02F02" w:rsidRPr="004A270C">
          <w:rPr>
            <w:rStyle w:val="Hyperlink"/>
            <w:rFonts w:ascii="Cambria" w:hAnsi="Cambria"/>
          </w:rPr>
          <w:t>About 70,000 calls of suspected abuse come into San Diego's Child Abuse Hotline each year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5AF34DE5" w14:textId="1FDF05AE" w:rsidR="00B02F02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0" w:history="1">
        <w:r w:rsidR="00B02F02" w:rsidRPr="004A270C">
          <w:rPr>
            <w:rStyle w:val="Hyperlink"/>
            <w:rFonts w:ascii="Cambria" w:hAnsi="Cambria"/>
          </w:rPr>
          <w:t xml:space="preserve">On average, 5 children die every day in the United States </w:t>
        </w:r>
        <w:proofErr w:type="gramStart"/>
        <w:r w:rsidR="00B02F02" w:rsidRPr="004A270C">
          <w:rPr>
            <w:rStyle w:val="Hyperlink"/>
            <w:rFonts w:ascii="Cambria" w:hAnsi="Cambria"/>
          </w:rPr>
          <w:t>as a result of</w:t>
        </w:r>
        <w:proofErr w:type="gramEnd"/>
        <w:r w:rsidR="00B02F02" w:rsidRPr="004A270C">
          <w:rPr>
            <w:rStyle w:val="Hyperlink"/>
            <w:rFonts w:ascii="Cambria" w:hAnsi="Cambria"/>
          </w:rPr>
          <w:t xml:space="preserve"> child abuse or neglect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5556D4D0" w14:textId="668538C0" w:rsidR="00B02F02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1" w:history="1">
        <w:r w:rsidR="004214DA" w:rsidRPr="004A270C">
          <w:rPr>
            <w:rStyle w:val="Hyperlink"/>
            <w:rFonts w:ascii="Cambria" w:hAnsi="Cambria"/>
          </w:rPr>
          <w:t xml:space="preserve">79% of the children killed </w:t>
        </w:r>
        <w:proofErr w:type="gramStart"/>
        <w:r w:rsidR="004214DA" w:rsidRPr="004A270C">
          <w:rPr>
            <w:rStyle w:val="Hyperlink"/>
            <w:rFonts w:ascii="Cambria" w:hAnsi="Cambria"/>
          </w:rPr>
          <w:t>as a result of</w:t>
        </w:r>
        <w:proofErr w:type="gramEnd"/>
        <w:r w:rsidR="004214DA" w:rsidRPr="004A270C">
          <w:rPr>
            <w:rStyle w:val="Hyperlink"/>
            <w:rFonts w:ascii="Cambria" w:hAnsi="Cambria"/>
          </w:rPr>
          <w:t xml:space="preserve"> abuse are younger than 4 years old</w:t>
        </w:r>
      </w:hyperlink>
      <w:r w:rsidR="007122B9" w:rsidRPr="004A270C">
        <w:rPr>
          <w:rStyle w:val="Hyperlink"/>
          <w:rFonts w:ascii="Cambria" w:hAnsi="Cambria"/>
        </w:rPr>
        <w:t>.</w:t>
      </w:r>
      <w:r w:rsidR="004214DA" w:rsidRPr="004A270C">
        <w:rPr>
          <w:rFonts w:ascii="Cambria" w:hAnsi="Cambria"/>
        </w:rPr>
        <w:t xml:space="preserve"> </w:t>
      </w:r>
    </w:p>
    <w:p w14:paraId="067558E4" w14:textId="7206C8BB" w:rsidR="00782BF3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2" w:history="1">
        <w:r w:rsidR="00782BF3" w:rsidRPr="004A270C">
          <w:rPr>
            <w:rStyle w:val="Hyperlink"/>
            <w:rFonts w:ascii="Cambria" w:hAnsi="Cambria"/>
          </w:rPr>
          <w:t>Children ages 0-3 are the most likely to experience abuse.</w:t>
        </w:r>
      </w:hyperlink>
      <w:r w:rsidR="00782BF3" w:rsidRPr="004A270C">
        <w:rPr>
          <w:rFonts w:ascii="Cambria" w:hAnsi="Cambria"/>
        </w:rPr>
        <w:t xml:space="preserve"> </w:t>
      </w:r>
    </w:p>
    <w:p w14:paraId="27CB3B7A" w14:textId="77777777" w:rsidR="00765AE9" w:rsidRPr="004A270C" w:rsidRDefault="00000000" w:rsidP="00765AE9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3" w:history="1">
        <w:r w:rsidR="00782BF3" w:rsidRPr="004A270C">
          <w:rPr>
            <w:rStyle w:val="Hyperlink"/>
            <w:rFonts w:ascii="Cambria" w:hAnsi="Cambria"/>
          </w:rPr>
          <w:t>5 children need out-of-home placements each day in San Diego due to abuse and neglect.</w:t>
        </w:r>
      </w:hyperlink>
    </w:p>
    <w:p w14:paraId="3CBA9620" w14:textId="2D9B0FDD" w:rsidR="00765AE9" w:rsidRPr="004A270C" w:rsidRDefault="00000000" w:rsidP="00765AE9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4" w:history="1">
        <w:r w:rsidR="00765AE9" w:rsidRPr="004A270C">
          <w:rPr>
            <w:rStyle w:val="Hyperlink"/>
            <w:rFonts w:ascii="Cambria" w:eastAsia="Times New Roman" w:hAnsi="Cambria" w:cs="Calibri"/>
          </w:rPr>
          <w:t>San Diego Count</w:t>
        </w:r>
        <w:r w:rsidR="00264701" w:rsidRPr="004A270C">
          <w:rPr>
            <w:rStyle w:val="Hyperlink"/>
            <w:rFonts w:ascii="Cambria" w:eastAsia="Times New Roman" w:hAnsi="Cambria" w:cs="Calibri"/>
          </w:rPr>
          <w:t>y has a chi</w:t>
        </w:r>
        <w:r w:rsidR="00264701" w:rsidRPr="004A270C">
          <w:rPr>
            <w:rStyle w:val="Hyperlink"/>
            <w:rFonts w:ascii="Cambria" w:eastAsia="Times New Roman" w:hAnsi="Cambria" w:cs="Calibri"/>
          </w:rPr>
          <w:t>l</w:t>
        </w:r>
        <w:r w:rsidR="00264701" w:rsidRPr="004A270C">
          <w:rPr>
            <w:rStyle w:val="Hyperlink"/>
            <w:rFonts w:ascii="Cambria" w:eastAsia="Times New Roman" w:hAnsi="Cambria" w:cs="Calibri"/>
          </w:rPr>
          <w:t>d abuse rate of 5</w:t>
        </w:r>
        <w:r w:rsidR="00765AE9" w:rsidRPr="004A270C">
          <w:rPr>
            <w:rStyle w:val="Hyperlink"/>
            <w:rFonts w:ascii="Cambria" w:eastAsia="Times New Roman" w:hAnsi="Cambria" w:cs="Calibri"/>
          </w:rPr>
          <w:t xml:space="preserve"> per 1,000, higher than state averages</w:t>
        </w:r>
      </w:hyperlink>
      <w:r w:rsidR="004A270C">
        <w:rPr>
          <w:rFonts w:ascii="Cambria" w:eastAsia="Times New Roman" w:hAnsi="Cambria" w:cs="Calibri"/>
          <w:color w:val="000000"/>
        </w:rPr>
        <w:t>.</w:t>
      </w:r>
    </w:p>
    <w:p w14:paraId="68EE1F03" w14:textId="090CDB06" w:rsidR="00765AE9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5" w:history="1">
        <w:r w:rsidR="00765AE9" w:rsidRPr="004A270C">
          <w:rPr>
            <w:rStyle w:val="Hyperlink"/>
            <w:rFonts w:ascii="Cambria" w:hAnsi="Cambria"/>
          </w:rPr>
          <w:t>At least 22% of foster youth in California experience 4 or more placements.</w:t>
        </w:r>
      </w:hyperlink>
    </w:p>
    <w:p w14:paraId="61FE24F2" w14:textId="148C14A6" w:rsidR="00782BF3" w:rsidRPr="004A270C" w:rsidRDefault="00765AE9" w:rsidP="00765AE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4A270C">
        <w:rPr>
          <w:rFonts w:ascii="Cambria" w:hAnsi="Cambria"/>
        </w:rPr>
        <w:t xml:space="preserve"> </w:t>
      </w:r>
      <w:hyperlink r:id="rId26" w:history="1">
        <w:r w:rsidRPr="004A270C">
          <w:rPr>
            <w:rStyle w:val="Hyperlink"/>
            <w:rFonts w:ascii="Cambria" w:hAnsi="Cambria"/>
          </w:rPr>
          <w:t xml:space="preserve">79% of children killed </w:t>
        </w:r>
        <w:proofErr w:type="gramStart"/>
        <w:r w:rsidRPr="004A270C">
          <w:rPr>
            <w:rStyle w:val="Hyperlink"/>
            <w:rFonts w:ascii="Cambria" w:hAnsi="Cambria"/>
          </w:rPr>
          <w:t>as a result of</w:t>
        </w:r>
        <w:proofErr w:type="gramEnd"/>
        <w:r w:rsidRPr="004A270C">
          <w:rPr>
            <w:rStyle w:val="Hyperlink"/>
            <w:rFonts w:ascii="Cambria" w:hAnsi="Cambria"/>
          </w:rPr>
          <w:t xml:space="preserve"> abuse are younger than 4 years old</w:t>
        </w:r>
      </w:hyperlink>
    </w:p>
    <w:p w14:paraId="044B8038" w14:textId="65CB1990" w:rsidR="004214DA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7" w:history="1">
        <w:r w:rsidR="007122B9" w:rsidRPr="004A270C">
          <w:rPr>
            <w:rStyle w:val="Hyperlink"/>
            <w:rFonts w:ascii="Cambria" w:hAnsi="Cambria"/>
          </w:rPr>
          <w:t>35% of brothers and sisters</w:t>
        </w:r>
        <w:r w:rsidR="005C61EC" w:rsidRPr="004A270C">
          <w:rPr>
            <w:rStyle w:val="Hyperlink"/>
            <w:rFonts w:ascii="Cambria" w:hAnsi="Cambria"/>
          </w:rPr>
          <w:t xml:space="preserve"> in San Diego</w:t>
        </w:r>
        <w:r w:rsidR="007122B9" w:rsidRPr="004A270C">
          <w:rPr>
            <w:rStyle w:val="Hyperlink"/>
            <w:rFonts w:ascii="Cambria" w:hAnsi="Cambria"/>
          </w:rPr>
          <w:t xml:space="preserve"> are separated from 1 or more siblings</w:t>
        </w:r>
      </w:hyperlink>
      <w:r w:rsidR="007122B9" w:rsidRPr="004A270C">
        <w:rPr>
          <w:rFonts w:ascii="Cambria" w:hAnsi="Cambria"/>
        </w:rPr>
        <w:t>.</w:t>
      </w:r>
    </w:p>
    <w:p w14:paraId="19DE3F72" w14:textId="0416464C" w:rsidR="00A7056A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8" w:history="1">
        <w:r w:rsidR="00A7056A" w:rsidRPr="004A270C">
          <w:rPr>
            <w:rStyle w:val="Hyperlink"/>
            <w:rFonts w:ascii="Cambria" w:hAnsi="Cambria"/>
          </w:rPr>
          <w:t>Many young children who enter the foster care system are further traumatized as they are placed in a different home than their brother or sister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0E6C2337" w14:textId="58AD1BF4" w:rsidR="004214DA" w:rsidRPr="004A270C" w:rsidRDefault="00000000" w:rsidP="00B02F02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29" w:history="1">
        <w:r w:rsidR="00A7056A" w:rsidRPr="004A270C">
          <w:rPr>
            <w:rStyle w:val="Hyperlink"/>
            <w:rFonts w:ascii="Cambria" w:hAnsi="Cambria"/>
          </w:rPr>
          <w:t>Foster youth who experience more placements are nearly 15% less likely to complete high school when compared to their peers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35B76D55" w14:textId="4BCED423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0" w:history="1">
        <w:r w:rsidR="00A7056A" w:rsidRPr="004A270C">
          <w:rPr>
            <w:rStyle w:val="Hyperlink"/>
            <w:rFonts w:ascii="Cambria" w:hAnsi="Cambria"/>
          </w:rPr>
          <w:t>Only 71% will receive a high school diploma by age 19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787C0969" w14:textId="7BE64415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1" w:history="1">
        <w:r w:rsidR="00FA2A67" w:rsidRPr="004A270C">
          <w:rPr>
            <w:rStyle w:val="Hyperlink"/>
            <w:rFonts w:ascii="Cambria" w:hAnsi="Cambria"/>
          </w:rPr>
          <w:t>Only 55% of former foster youth will attend college and of that, only 8% will graduate</w:t>
        </w:r>
      </w:hyperlink>
      <w:r w:rsidR="007122B9" w:rsidRPr="004A270C">
        <w:rPr>
          <w:rFonts w:ascii="Cambria" w:hAnsi="Cambria"/>
        </w:rPr>
        <w:t>.</w:t>
      </w:r>
    </w:p>
    <w:p w14:paraId="6D02355E" w14:textId="713E3E3B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2" w:history="1">
        <w:r w:rsidR="00782BF3" w:rsidRPr="004A270C">
          <w:rPr>
            <w:rStyle w:val="Hyperlink"/>
            <w:rFonts w:ascii="Cambria" w:hAnsi="Cambria"/>
          </w:rPr>
          <w:t>Approximately 100</w:t>
        </w:r>
        <w:r w:rsidR="00A7056A" w:rsidRPr="004A270C">
          <w:rPr>
            <w:rStyle w:val="Hyperlink"/>
            <w:rFonts w:ascii="Cambria" w:hAnsi="Cambria"/>
          </w:rPr>
          <w:t xml:space="preserve"> EFC foster youth will emancipate from the foster care system each year in San Diego County, most with no support or plan in place to secure a healthy future</w:t>
        </w:r>
      </w:hyperlink>
      <w:r w:rsidR="007122B9" w:rsidRPr="004A270C">
        <w:rPr>
          <w:rStyle w:val="Hyperlink"/>
          <w:rFonts w:ascii="Cambria" w:hAnsi="Cambria"/>
        </w:rPr>
        <w:t>.</w:t>
      </w:r>
      <w:r w:rsidR="00A7056A" w:rsidRPr="004A270C">
        <w:rPr>
          <w:rFonts w:ascii="Cambria" w:hAnsi="Cambria"/>
        </w:rPr>
        <w:t xml:space="preserve"> </w:t>
      </w:r>
    </w:p>
    <w:p w14:paraId="5CCF28AD" w14:textId="3EB2ED16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3" w:history="1">
        <w:r w:rsidR="00A7056A" w:rsidRPr="004A270C">
          <w:rPr>
            <w:rStyle w:val="Hyperlink"/>
            <w:rFonts w:ascii="Cambria" w:hAnsi="Cambria"/>
          </w:rPr>
          <w:t>1 in 3 former foster youth will be homeless during their first two years after exiting foster care</w:t>
        </w:r>
      </w:hyperlink>
      <w:r w:rsidR="007122B9" w:rsidRPr="004A270C">
        <w:rPr>
          <w:rStyle w:val="Hyperlink"/>
          <w:rFonts w:ascii="Cambria" w:hAnsi="Cambria"/>
        </w:rPr>
        <w:t>.</w:t>
      </w:r>
    </w:p>
    <w:p w14:paraId="5AFA30C0" w14:textId="6389058F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4" w:history="1">
        <w:r w:rsidR="00A7056A" w:rsidRPr="004A270C">
          <w:rPr>
            <w:rStyle w:val="Hyperlink"/>
            <w:rFonts w:ascii="Cambria" w:hAnsi="Cambria"/>
          </w:rPr>
          <w:t>60% of girls become pregnant by age 19 after leaving the foster care system</w:t>
        </w:r>
      </w:hyperlink>
    </w:p>
    <w:p w14:paraId="17662F72" w14:textId="6D24FAB5" w:rsidR="00A7056A" w:rsidRPr="004A270C" w:rsidRDefault="00000000" w:rsidP="00A7056A">
      <w:pPr>
        <w:pStyle w:val="ListParagraph"/>
        <w:numPr>
          <w:ilvl w:val="0"/>
          <w:numId w:val="3"/>
        </w:numPr>
        <w:rPr>
          <w:rFonts w:ascii="Cambria" w:hAnsi="Cambria"/>
        </w:rPr>
      </w:pPr>
      <w:hyperlink r:id="rId35" w:history="1">
        <w:r w:rsidR="007122B9" w:rsidRPr="004A270C">
          <w:rPr>
            <w:rStyle w:val="Hyperlink"/>
            <w:rFonts w:ascii="Cambria" w:hAnsi="Cambria"/>
          </w:rPr>
          <w:t>47% of youth leaving foster care are unemployed.</w:t>
        </w:r>
      </w:hyperlink>
    </w:p>
    <w:p w14:paraId="28891BDF" w14:textId="77777777" w:rsidR="00C316A1" w:rsidRPr="008470A6" w:rsidRDefault="00C316A1" w:rsidP="00C316A1">
      <w:pPr>
        <w:ind w:left="360"/>
      </w:pPr>
    </w:p>
    <w:sectPr w:rsidR="00C316A1" w:rsidRPr="0084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7D6A"/>
    <w:multiLevelType w:val="hybridMultilevel"/>
    <w:tmpl w:val="60FCFC5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6625"/>
    <w:multiLevelType w:val="hybridMultilevel"/>
    <w:tmpl w:val="6D24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4BEE"/>
    <w:multiLevelType w:val="hybridMultilevel"/>
    <w:tmpl w:val="936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20684">
    <w:abstractNumId w:val="1"/>
  </w:num>
  <w:num w:numId="2" w16cid:durableId="2096243439">
    <w:abstractNumId w:val="2"/>
  </w:num>
  <w:num w:numId="3" w16cid:durableId="16337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D9"/>
    <w:rsid w:val="00073DD9"/>
    <w:rsid w:val="001D2289"/>
    <w:rsid w:val="00264701"/>
    <w:rsid w:val="002A448A"/>
    <w:rsid w:val="004214DA"/>
    <w:rsid w:val="004A270C"/>
    <w:rsid w:val="00565A12"/>
    <w:rsid w:val="005A667C"/>
    <w:rsid w:val="005C61EC"/>
    <w:rsid w:val="007122B9"/>
    <w:rsid w:val="00747DF7"/>
    <w:rsid w:val="007604C2"/>
    <w:rsid w:val="00765AE9"/>
    <w:rsid w:val="00782BF3"/>
    <w:rsid w:val="008470A6"/>
    <w:rsid w:val="008E1739"/>
    <w:rsid w:val="00961840"/>
    <w:rsid w:val="00991666"/>
    <w:rsid w:val="00A7056A"/>
    <w:rsid w:val="00B02F02"/>
    <w:rsid w:val="00C316A1"/>
    <w:rsid w:val="00CA5B40"/>
    <w:rsid w:val="00CF0449"/>
    <w:rsid w:val="00D159D0"/>
    <w:rsid w:val="00F47D68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520D"/>
  <w15:chartTrackingRefBased/>
  <w15:docId w15:val="{9E39145A-4545-9F41-89A3-A00B345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0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0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2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fyi.org/issues/higher-education/" TargetMode="External"/><Relationship Id="rId18" Type="http://schemas.openxmlformats.org/officeDocument/2006/relationships/hyperlink" Target="https://www.childhelp.org/child-abuse-statistics/" TargetMode="External"/><Relationship Id="rId26" Type="http://schemas.openxmlformats.org/officeDocument/2006/relationships/hyperlink" Target="https://www.ncbi.nlm.nih.gov/pmc/articles/PMC1519416/" TargetMode="External"/><Relationship Id="rId21" Type="http://schemas.openxmlformats.org/officeDocument/2006/relationships/hyperlink" Target="https://www.ncbi.nlm.nih.gov/pmc/articles/PMC1519416/" TargetMode="External"/><Relationship Id="rId34" Type="http://schemas.openxmlformats.org/officeDocument/2006/relationships/hyperlink" Target="https://www.ncbi.nlm.nih.gov/pmc/articles/PMC5902410/" TargetMode="External"/><Relationship Id="rId7" Type="http://schemas.openxmlformats.org/officeDocument/2006/relationships/hyperlink" Target="https://www.counties.org/sites/main/files/san_diego_-_challenge_-_fostering_academic_success_in_education_fase.pdf" TargetMode="External"/><Relationship Id="rId12" Type="http://schemas.openxmlformats.org/officeDocument/2006/relationships/hyperlink" Target="https://www.chapinhall.org/research/foster-youth-not-receiving-needed-supports-from-community-colleges/" TargetMode="External"/><Relationship Id="rId17" Type="http://schemas.openxmlformats.org/officeDocument/2006/relationships/hyperlink" Target="https://www.cdc.gov/nchs/fastats/child-health.htm" TargetMode="External"/><Relationship Id="rId25" Type="http://schemas.openxmlformats.org/officeDocument/2006/relationships/hyperlink" Target="https://learningpolicyinstitute.org/product/california-students-foster-care-brief" TargetMode="External"/><Relationship Id="rId33" Type="http://schemas.openxmlformats.org/officeDocument/2006/relationships/hyperlink" Target="https://www.chapinhall.org/wp-content/uploads/CY_YT_RE1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pinhall.org/research/calyouth-efc-homelessness/" TargetMode="External"/><Relationship Id="rId20" Type="http://schemas.openxmlformats.org/officeDocument/2006/relationships/hyperlink" Target="https://www.childhelp.org/child-abuse-statistics/" TargetMode="External"/><Relationship Id="rId29" Type="http://schemas.openxmlformats.org/officeDocument/2006/relationships/hyperlink" Target="https://www.counties.org/sites/main/files/san_diego_-_challenge_-_fostering_academic_success_in_education_fas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ndiegocounty.gov/content/dam/sdc/hhsa/programs/cs/CWS_dashboard/CWS_Dashboard_Feb2023.pdf" TargetMode="External"/><Relationship Id="rId11" Type="http://schemas.openxmlformats.org/officeDocument/2006/relationships/hyperlink" Target="https://nfyi.org/issues/higher-education/" TargetMode="External"/><Relationship Id="rId24" Type="http://schemas.openxmlformats.org/officeDocument/2006/relationships/hyperlink" Target="https://www.rchsd.org/documents/2022/09/community-health-needs-assessment-report-2022.pdf/" TargetMode="External"/><Relationship Id="rId32" Type="http://schemas.openxmlformats.org/officeDocument/2006/relationships/hyperlink" Target="https://www.sandiegocounty.gov/content/dam/sdc/hhsa/programs/cs/CWS_dashboard/CWS_Dashboard_Feb2023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sandiegocounty.gov/content/dam/sdc/hhsa/programs/cs/CWS_dashboard/CWS_Dashboard_Jan2023.pdf" TargetMode="External"/><Relationship Id="rId15" Type="http://schemas.openxmlformats.org/officeDocument/2006/relationships/hyperlink" Target="https://www.childrensrights.org/news-voices/unemployment-rampant-among-former-foster-youth" TargetMode="External"/><Relationship Id="rId23" Type="http://schemas.openxmlformats.org/officeDocument/2006/relationships/hyperlink" Target="https://www.sandiegocounty.gov/content/dam/sdc/hhsa/programs/cs/CWS_dashboard/CWS_Dashboard_Feb2023.pdf" TargetMode="External"/><Relationship Id="rId28" Type="http://schemas.openxmlformats.org/officeDocument/2006/relationships/hyperlink" Target="https://www.childwelfare.gov/pubpdfs/siblingissue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sl.org/human-services/mental-health-and-foster-care" TargetMode="External"/><Relationship Id="rId19" Type="http://schemas.openxmlformats.org/officeDocument/2006/relationships/hyperlink" Target="https://www.sandiegocounty.gov/content/dam/sdc/hhsa/programs/cs/CWS_dashboard/CWS_Dashboard_Feb2023.pdf" TargetMode="External"/><Relationship Id="rId31" Type="http://schemas.openxmlformats.org/officeDocument/2006/relationships/hyperlink" Target="https://www.cacollegepathways.org/wp-content/uploads/2020/10/Stepping-Up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wip.berkeley.edu/childwelfare/reports/P5/MTSG/r/Fed/s" TargetMode="External"/><Relationship Id="rId14" Type="http://schemas.openxmlformats.org/officeDocument/2006/relationships/hyperlink" Target="https://www.chapinhall.org/wp-content/uploads/CY_YT_RE1020.pdf" TargetMode="External"/><Relationship Id="rId22" Type="http://schemas.openxmlformats.org/officeDocument/2006/relationships/hyperlink" Target="https://www.acf.hhs.gov/sites/default/files/documents/cb/cm2020.pdf" TargetMode="External"/><Relationship Id="rId27" Type="http://schemas.openxmlformats.org/officeDocument/2006/relationships/hyperlink" Target="https://www.sandiegocounty.gov/content/dam/sdc/hhsa/programs/cs/CWS_dashboard/CWS_Dashboard_Feb2023.pdf" TargetMode="External"/><Relationship Id="rId30" Type="http://schemas.openxmlformats.org/officeDocument/2006/relationships/hyperlink" Target="https://www.cacollegepathways.org/wp-content/uploads/2019/11/B6-Educational-Rights-of-High-School-Foster-Youth.pdf" TargetMode="External"/><Relationship Id="rId35" Type="http://schemas.openxmlformats.org/officeDocument/2006/relationships/hyperlink" Target="https://www.childrensrights.org/news-voices/unemployment-rampant-among-former-foster-youth" TargetMode="External"/><Relationship Id="rId8" Type="http://schemas.openxmlformats.org/officeDocument/2006/relationships/hyperlink" Target="https://www.chapinhall.org/research/calyouth-efc-homelessnes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Ulloa</dc:creator>
  <cp:keywords/>
  <dc:description/>
  <cp:lastModifiedBy>Karina Ulloa</cp:lastModifiedBy>
  <cp:revision>14</cp:revision>
  <dcterms:created xsi:type="dcterms:W3CDTF">2023-03-31T18:38:00Z</dcterms:created>
  <dcterms:modified xsi:type="dcterms:W3CDTF">2023-04-17T21:11:00Z</dcterms:modified>
</cp:coreProperties>
</file>